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02" w:rsidRDefault="00A92302" w:rsidP="00A92302">
      <w:pPr>
        <w:pStyle w:val="ConsPlusTitle"/>
        <w:jc w:val="center"/>
        <w:outlineLvl w:val="0"/>
      </w:pPr>
      <w:bookmarkStart w:id="0" w:name="_GoBack"/>
      <w:bookmarkEnd w:id="0"/>
      <w:r>
        <w:t>ДУМА</w:t>
      </w:r>
    </w:p>
    <w:p w:rsidR="00A92302" w:rsidRPr="00A92302" w:rsidRDefault="00A92302" w:rsidP="00A92302">
      <w:pPr>
        <w:pStyle w:val="ConsPlusTitle"/>
        <w:jc w:val="center"/>
        <w:outlineLvl w:val="0"/>
      </w:pPr>
      <w:r w:rsidRPr="00A92302">
        <w:t xml:space="preserve">ХАНТЫ-МАНСИЙСКОГО АВТОНОМНОГО ОКРУГА </w:t>
      </w:r>
      <w:r>
        <w:t>–</w:t>
      </w:r>
      <w:r w:rsidRPr="00A92302">
        <w:t xml:space="preserve"> ЮГРЫ</w:t>
      </w:r>
    </w:p>
    <w:p w:rsidR="00A92302" w:rsidRPr="00A92302" w:rsidRDefault="00A92302" w:rsidP="00A92302">
      <w:pPr>
        <w:pStyle w:val="ConsPlusTitle"/>
        <w:jc w:val="center"/>
      </w:pPr>
      <w:r w:rsidRPr="00A92302">
        <w:t>ЧЕТВЕРТОГО СОЗЫВА</w:t>
      </w:r>
    </w:p>
    <w:p w:rsidR="00A92302" w:rsidRPr="00A92302" w:rsidRDefault="00A92302" w:rsidP="00A92302">
      <w:pPr>
        <w:pStyle w:val="ConsPlusTitle"/>
        <w:jc w:val="center"/>
      </w:pPr>
    </w:p>
    <w:p w:rsidR="00A92302" w:rsidRPr="00A92302" w:rsidRDefault="00A92302" w:rsidP="00A92302">
      <w:pPr>
        <w:pStyle w:val="ConsPlusTitle"/>
        <w:jc w:val="center"/>
      </w:pPr>
      <w:r w:rsidRPr="00A92302">
        <w:t>ПОСТАНОВЛЕНИЕ</w:t>
      </w:r>
    </w:p>
    <w:p w:rsidR="00A92302" w:rsidRPr="00A92302" w:rsidRDefault="0078207C" w:rsidP="00A92302">
      <w:pPr>
        <w:pStyle w:val="ConsPlusTitle"/>
        <w:jc w:val="center"/>
      </w:pPr>
      <w:r>
        <w:t>от 22 февраля 2011 г. №</w:t>
      </w:r>
      <w:r w:rsidR="00A92302" w:rsidRPr="00A92302">
        <w:t xml:space="preserve"> 5271</w:t>
      </w:r>
    </w:p>
    <w:p w:rsidR="00A92302" w:rsidRPr="00A92302" w:rsidRDefault="00A92302" w:rsidP="00A92302">
      <w:pPr>
        <w:pStyle w:val="ConsPlusTitle"/>
        <w:jc w:val="center"/>
      </w:pPr>
    </w:p>
    <w:p w:rsidR="00A92302" w:rsidRPr="00A92302" w:rsidRDefault="00A92302" w:rsidP="00A92302">
      <w:pPr>
        <w:pStyle w:val="ConsPlusTitle"/>
        <w:jc w:val="center"/>
      </w:pPr>
      <w:r w:rsidRPr="00A92302">
        <w:t>ОБ УТВЕРЖДЕНИИ РЕКОМЕНДАЦИЙ ДЕПУТАТУ</w:t>
      </w:r>
    </w:p>
    <w:p w:rsidR="00A92302" w:rsidRPr="00A92302" w:rsidRDefault="00A92302" w:rsidP="00A92302">
      <w:pPr>
        <w:pStyle w:val="ConsPlusTitle"/>
        <w:jc w:val="center"/>
      </w:pPr>
      <w:r w:rsidRPr="00A92302">
        <w:t xml:space="preserve">ДУМЫ ХАНТЫ-МАНСИЙСКОГО АВТОНОМНОГО ОКРУГА </w:t>
      </w:r>
      <w:r>
        <w:t>–</w:t>
      </w:r>
      <w:r w:rsidRPr="00A92302">
        <w:t xml:space="preserve"> ЮГРЫ</w:t>
      </w:r>
    </w:p>
    <w:p w:rsidR="00A92302" w:rsidRPr="00A92302" w:rsidRDefault="00A92302" w:rsidP="00A92302">
      <w:pPr>
        <w:pStyle w:val="ConsPlusTitle"/>
        <w:jc w:val="center"/>
      </w:pPr>
      <w:r w:rsidRPr="00A92302">
        <w:t>ПО СОСТАВЛЕНИЮ ОТЧЕТА ПЕРЕД ИЗБИРАТЕЛЯМИ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Pr="00A92302">
          <w:rPr>
            <w:rFonts w:ascii="Times New Roman" w:hAnsi="Times New Roman" w:cs="Times New Roman"/>
            <w:sz w:val="28"/>
            <w:szCs w:val="28"/>
          </w:rPr>
          <w:t>пунктом 1 статьи 17</w:t>
        </w:r>
      </w:hyperlink>
      <w:r w:rsidRPr="00A92302">
        <w:rPr>
          <w:rFonts w:ascii="Times New Roman" w:hAnsi="Times New Roman" w:cs="Times New Roman"/>
          <w:sz w:val="28"/>
          <w:szCs w:val="28"/>
        </w:rPr>
        <w:t xml:space="preserve"> Закона Ханты-Мансийского авт</w:t>
      </w:r>
      <w:r w:rsidRPr="00A92302">
        <w:rPr>
          <w:rFonts w:ascii="Times New Roman" w:hAnsi="Times New Roman" w:cs="Times New Roman"/>
          <w:sz w:val="28"/>
          <w:szCs w:val="28"/>
        </w:rPr>
        <w:t>о</w:t>
      </w:r>
      <w:r w:rsidRPr="00A92302">
        <w:rPr>
          <w:rFonts w:ascii="Times New Roman" w:hAnsi="Times New Roman" w:cs="Times New Roman"/>
          <w:sz w:val="28"/>
          <w:szCs w:val="28"/>
        </w:rPr>
        <w:t xml:space="preserve">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 "О статусе депутата Думы Ханты-Мансийского авт</w:t>
      </w:r>
      <w:r w:rsidRPr="00A92302">
        <w:rPr>
          <w:rFonts w:ascii="Times New Roman" w:hAnsi="Times New Roman" w:cs="Times New Roman"/>
          <w:sz w:val="28"/>
          <w:szCs w:val="28"/>
        </w:rPr>
        <w:t>о</w:t>
      </w:r>
      <w:r w:rsidRPr="00A92302">
        <w:rPr>
          <w:rFonts w:ascii="Times New Roman" w:hAnsi="Times New Roman" w:cs="Times New Roman"/>
          <w:sz w:val="28"/>
          <w:szCs w:val="28"/>
        </w:rPr>
        <w:t xml:space="preserve">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Югры", </w:t>
      </w:r>
      <w:hyperlink r:id="rId6" w:history="1">
        <w:r w:rsidRPr="00A92302">
          <w:rPr>
            <w:rFonts w:ascii="Times New Roman" w:hAnsi="Times New Roman" w:cs="Times New Roman"/>
            <w:sz w:val="28"/>
            <w:szCs w:val="28"/>
          </w:rPr>
          <w:t>пунктом 4 статьи 29</w:t>
        </w:r>
      </w:hyperlink>
      <w:r w:rsidRPr="00A92302">
        <w:rPr>
          <w:rFonts w:ascii="Times New Roman" w:hAnsi="Times New Roman" w:cs="Times New Roman"/>
          <w:sz w:val="28"/>
          <w:szCs w:val="28"/>
        </w:rPr>
        <w:t xml:space="preserve"> Устава (Основного закона)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Югры, Дума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 постановляет: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0" w:history="1">
        <w:r w:rsidRPr="00A92302">
          <w:rPr>
            <w:rFonts w:ascii="Times New Roman" w:hAnsi="Times New Roman" w:cs="Times New Roman"/>
            <w:sz w:val="28"/>
            <w:szCs w:val="28"/>
          </w:rPr>
          <w:t>Рекомендации</w:t>
        </w:r>
      </w:hyperlink>
      <w:r w:rsidRPr="00A92302">
        <w:rPr>
          <w:rFonts w:ascii="Times New Roman" w:hAnsi="Times New Roman" w:cs="Times New Roman"/>
          <w:sz w:val="28"/>
          <w:szCs w:val="28"/>
        </w:rPr>
        <w:t xml:space="preserve"> депутату Думы Ханты-Мансийского авт</w:t>
      </w:r>
      <w:r w:rsidRPr="00A92302">
        <w:rPr>
          <w:rFonts w:ascii="Times New Roman" w:hAnsi="Times New Roman" w:cs="Times New Roman"/>
          <w:sz w:val="28"/>
          <w:szCs w:val="28"/>
        </w:rPr>
        <w:t>о</w:t>
      </w:r>
      <w:r w:rsidRPr="00A92302">
        <w:rPr>
          <w:rFonts w:ascii="Times New Roman" w:hAnsi="Times New Roman" w:cs="Times New Roman"/>
          <w:sz w:val="28"/>
          <w:szCs w:val="28"/>
        </w:rPr>
        <w:t xml:space="preserve">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 по составлению отчета перед избирателями (прил</w:t>
      </w:r>
      <w:r w:rsidRPr="00A92302">
        <w:rPr>
          <w:rFonts w:ascii="Times New Roman" w:hAnsi="Times New Roman" w:cs="Times New Roman"/>
          <w:sz w:val="28"/>
          <w:szCs w:val="28"/>
        </w:rPr>
        <w:t>а</w:t>
      </w:r>
      <w:r w:rsidRPr="00A92302">
        <w:rPr>
          <w:rFonts w:ascii="Times New Roman" w:hAnsi="Times New Roman" w:cs="Times New Roman"/>
          <w:sz w:val="28"/>
          <w:szCs w:val="28"/>
        </w:rPr>
        <w:t>гаются).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официальных печатных и</w:t>
      </w:r>
      <w:r w:rsidRPr="00A92302">
        <w:rPr>
          <w:rFonts w:ascii="Times New Roman" w:hAnsi="Times New Roman" w:cs="Times New Roman"/>
          <w:sz w:val="28"/>
          <w:szCs w:val="28"/>
        </w:rPr>
        <w:t>з</w:t>
      </w:r>
      <w:r w:rsidRPr="00A92302">
        <w:rPr>
          <w:rFonts w:ascii="Times New Roman" w:hAnsi="Times New Roman" w:cs="Times New Roman"/>
          <w:sz w:val="28"/>
          <w:szCs w:val="28"/>
        </w:rPr>
        <w:t xml:space="preserve">даниях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В.С.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2302">
        <w:rPr>
          <w:rFonts w:ascii="Times New Roman" w:hAnsi="Times New Roman" w:cs="Times New Roman"/>
          <w:sz w:val="28"/>
          <w:szCs w:val="28"/>
        </w:rPr>
        <w:t>СОНДЫКОВ</w:t>
      </w: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к постановлению Думы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</w:t>
      </w:r>
    </w:p>
    <w:p w:rsidR="00A92302" w:rsidRPr="00A92302" w:rsidRDefault="0078207C" w:rsidP="00A923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февраля 2011 года №</w:t>
      </w:r>
      <w:r w:rsidR="00A92302" w:rsidRPr="00A92302">
        <w:rPr>
          <w:rFonts w:ascii="Times New Roman" w:hAnsi="Times New Roman" w:cs="Times New Roman"/>
          <w:sz w:val="28"/>
          <w:szCs w:val="28"/>
        </w:rPr>
        <w:t xml:space="preserve"> 5271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Default="00A92302" w:rsidP="00A92302">
      <w:pPr>
        <w:pStyle w:val="ConsPlusTitle"/>
        <w:jc w:val="center"/>
      </w:pPr>
      <w:r w:rsidRPr="00A92302">
        <w:t>РЕКОМЕНДАЦИИ</w:t>
      </w:r>
      <w:bookmarkStart w:id="1" w:name="Par30"/>
      <w:bookmarkEnd w:id="1"/>
      <w:r>
        <w:t xml:space="preserve"> </w:t>
      </w:r>
      <w:r w:rsidRPr="00A92302">
        <w:t xml:space="preserve">ДЕПУТАТУ ДУМЫ </w:t>
      </w:r>
      <w:proofErr w:type="gramStart"/>
      <w:r w:rsidRPr="00A92302">
        <w:t>ХАНТЫ-МАНСИЙСКОГО</w:t>
      </w:r>
      <w:proofErr w:type="gramEnd"/>
    </w:p>
    <w:p w:rsidR="00A92302" w:rsidRPr="00A92302" w:rsidRDefault="00A92302" w:rsidP="00A92302">
      <w:pPr>
        <w:pStyle w:val="ConsPlusTitle"/>
        <w:jc w:val="center"/>
      </w:pPr>
      <w:r w:rsidRPr="00A92302">
        <w:t xml:space="preserve">АВТОНОМНОГО ОКРУГА </w:t>
      </w:r>
      <w:r>
        <w:t>–</w:t>
      </w:r>
      <w:r w:rsidRPr="00A92302">
        <w:t xml:space="preserve"> ЮГРЫ</w:t>
      </w:r>
    </w:p>
    <w:p w:rsidR="00A92302" w:rsidRPr="00A92302" w:rsidRDefault="00A92302" w:rsidP="00A92302">
      <w:pPr>
        <w:pStyle w:val="ConsPlusTitle"/>
        <w:jc w:val="center"/>
      </w:pPr>
      <w:r w:rsidRPr="00A92302">
        <w:t>ПО СОСТАВЛЕНИЮ ОТЧЕТА ПЕРЕД ИЗБИРАТЕЛЯМИ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 xml:space="preserve">1. Настоящие Рекомендации разработаны на основании </w:t>
      </w:r>
      <w:hyperlink r:id="rId7" w:history="1">
        <w:r w:rsidRPr="00A92302">
          <w:rPr>
            <w:rFonts w:ascii="Times New Roman" w:hAnsi="Times New Roman" w:cs="Times New Roman"/>
            <w:sz w:val="28"/>
            <w:szCs w:val="28"/>
          </w:rPr>
          <w:t>пункта 1 статьи 17</w:t>
        </w:r>
      </w:hyperlink>
      <w:r w:rsidRPr="00A92302">
        <w:rPr>
          <w:rFonts w:ascii="Times New Roman" w:hAnsi="Times New Roman" w:cs="Times New Roman"/>
          <w:sz w:val="28"/>
          <w:szCs w:val="28"/>
        </w:rPr>
        <w:t xml:space="preserve"> Закона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 "О статусе депутата Думы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Югры" в целях методич</w:t>
      </w:r>
      <w:r w:rsidRPr="00A92302">
        <w:rPr>
          <w:rFonts w:ascii="Times New Roman" w:hAnsi="Times New Roman" w:cs="Times New Roman"/>
          <w:sz w:val="28"/>
          <w:szCs w:val="28"/>
        </w:rPr>
        <w:t>е</w:t>
      </w:r>
      <w:r w:rsidRPr="00A92302">
        <w:rPr>
          <w:rFonts w:ascii="Times New Roman" w:hAnsi="Times New Roman" w:cs="Times New Roman"/>
          <w:sz w:val="28"/>
          <w:szCs w:val="28"/>
        </w:rPr>
        <w:t>ского обеспечения деятельности депутатов Думы Ханты-Мансийского авт</w:t>
      </w:r>
      <w:r w:rsidRPr="00A92302">
        <w:rPr>
          <w:rFonts w:ascii="Times New Roman" w:hAnsi="Times New Roman" w:cs="Times New Roman"/>
          <w:sz w:val="28"/>
          <w:szCs w:val="28"/>
        </w:rPr>
        <w:t>о</w:t>
      </w:r>
      <w:r w:rsidRPr="00A92302">
        <w:rPr>
          <w:rFonts w:ascii="Times New Roman" w:hAnsi="Times New Roman" w:cs="Times New Roman"/>
          <w:sz w:val="28"/>
          <w:szCs w:val="28"/>
        </w:rPr>
        <w:t xml:space="preserve">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Дума автономного округа) при составлении ими отчета перед избирателями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отчет).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92302">
        <w:rPr>
          <w:rFonts w:ascii="Times New Roman" w:hAnsi="Times New Roman" w:cs="Times New Roman"/>
          <w:sz w:val="28"/>
          <w:szCs w:val="28"/>
        </w:rPr>
        <w:t>Отчет составляется не реже двух раз в год и представляется непосре</w:t>
      </w:r>
      <w:r w:rsidRPr="00A92302">
        <w:rPr>
          <w:rFonts w:ascii="Times New Roman" w:hAnsi="Times New Roman" w:cs="Times New Roman"/>
          <w:sz w:val="28"/>
          <w:szCs w:val="28"/>
        </w:rPr>
        <w:t>д</w:t>
      </w:r>
      <w:r w:rsidRPr="00A92302">
        <w:rPr>
          <w:rFonts w:ascii="Times New Roman" w:hAnsi="Times New Roman" w:cs="Times New Roman"/>
          <w:sz w:val="28"/>
          <w:szCs w:val="28"/>
        </w:rPr>
        <w:t>ственно избирателям, а в целях обеспечения открытости и доступности и</w:t>
      </w:r>
      <w:r w:rsidRPr="00A92302">
        <w:rPr>
          <w:rFonts w:ascii="Times New Roman" w:hAnsi="Times New Roman" w:cs="Times New Roman"/>
          <w:sz w:val="28"/>
          <w:szCs w:val="28"/>
        </w:rPr>
        <w:t>н</w:t>
      </w:r>
      <w:r w:rsidRPr="00A92302">
        <w:rPr>
          <w:rFonts w:ascii="Times New Roman" w:hAnsi="Times New Roman" w:cs="Times New Roman"/>
          <w:sz w:val="28"/>
          <w:szCs w:val="28"/>
        </w:rPr>
        <w:t xml:space="preserve">формации о деятельности депутата Думы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Югры (далее также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депутат) может быть направлен в Думу авт</w:t>
      </w:r>
      <w:r w:rsidRPr="00A92302">
        <w:rPr>
          <w:rFonts w:ascii="Times New Roman" w:hAnsi="Times New Roman" w:cs="Times New Roman"/>
          <w:sz w:val="28"/>
          <w:szCs w:val="28"/>
        </w:rPr>
        <w:t>о</w:t>
      </w:r>
      <w:r w:rsidRPr="00A92302">
        <w:rPr>
          <w:rFonts w:ascii="Times New Roman" w:hAnsi="Times New Roman" w:cs="Times New Roman"/>
          <w:sz w:val="28"/>
          <w:szCs w:val="28"/>
        </w:rPr>
        <w:t>номного округа для размещения на официальном сайте Думы автономного округа, а также в средства массовой информации для опубликования.</w:t>
      </w:r>
      <w:proofErr w:type="gramEnd"/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3. Отчет может состоять из следующих разделов: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1) участие в работе Думы автономного округа;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2) работа с избирателями;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3) выполнение наказов избирателей;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4) законодательные инициативы;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5) работа со средствами массовой информации;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6) иная депутатская деятельность.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4. В разделе 1 "Участие в работе Думы автономного округа" указываются: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1) количество заседаний Думы автономного округа, в которых принял участие депутат;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2) перечень вопросов, предложенных депутатом для рассмотрения на з</w:t>
      </w:r>
      <w:r w:rsidRPr="00A92302">
        <w:rPr>
          <w:rFonts w:ascii="Times New Roman" w:hAnsi="Times New Roman" w:cs="Times New Roman"/>
          <w:sz w:val="28"/>
          <w:szCs w:val="28"/>
        </w:rPr>
        <w:t>а</w:t>
      </w:r>
      <w:r w:rsidRPr="00A92302">
        <w:rPr>
          <w:rFonts w:ascii="Times New Roman" w:hAnsi="Times New Roman" w:cs="Times New Roman"/>
          <w:sz w:val="28"/>
          <w:szCs w:val="28"/>
        </w:rPr>
        <w:t>седаниях Думы автономного округа;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3) сведения об участии депутата в работе комитетов, комиссий и иных о</w:t>
      </w:r>
      <w:r w:rsidRPr="00A92302">
        <w:rPr>
          <w:rFonts w:ascii="Times New Roman" w:hAnsi="Times New Roman" w:cs="Times New Roman"/>
          <w:sz w:val="28"/>
          <w:szCs w:val="28"/>
        </w:rPr>
        <w:t>р</w:t>
      </w:r>
      <w:r w:rsidRPr="00A92302">
        <w:rPr>
          <w:rFonts w:ascii="Times New Roman" w:hAnsi="Times New Roman" w:cs="Times New Roman"/>
          <w:sz w:val="28"/>
          <w:szCs w:val="28"/>
        </w:rPr>
        <w:t>ганов, образуемых Думой автономного округа;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4) количество обращений депутата к руководителям органов госуда</w:t>
      </w:r>
      <w:r w:rsidRPr="00A92302">
        <w:rPr>
          <w:rFonts w:ascii="Times New Roman" w:hAnsi="Times New Roman" w:cs="Times New Roman"/>
          <w:sz w:val="28"/>
          <w:szCs w:val="28"/>
        </w:rPr>
        <w:t>р</w:t>
      </w:r>
      <w:r w:rsidRPr="00A92302">
        <w:rPr>
          <w:rFonts w:ascii="Times New Roman" w:hAnsi="Times New Roman" w:cs="Times New Roman"/>
          <w:sz w:val="28"/>
          <w:szCs w:val="28"/>
        </w:rPr>
        <w:t>ственной власти автономного округа, органов местного самоуправления м</w:t>
      </w:r>
      <w:r w:rsidRPr="00A92302">
        <w:rPr>
          <w:rFonts w:ascii="Times New Roman" w:hAnsi="Times New Roman" w:cs="Times New Roman"/>
          <w:sz w:val="28"/>
          <w:szCs w:val="28"/>
        </w:rPr>
        <w:t>у</w:t>
      </w:r>
      <w:r w:rsidRPr="00A92302">
        <w:rPr>
          <w:rFonts w:ascii="Times New Roman" w:hAnsi="Times New Roman" w:cs="Times New Roman"/>
          <w:sz w:val="28"/>
          <w:szCs w:val="28"/>
        </w:rPr>
        <w:t>ниципальных образований автономного округа, предприятий, учреждений, о</w:t>
      </w:r>
      <w:r w:rsidRPr="00A92302">
        <w:rPr>
          <w:rFonts w:ascii="Times New Roman" w:hAnsi="Times New Roman" w:cs="Times New Roman"/>
          <w:sz w:val="28"/>
          <w:szCs w:val="28"/>
        </w:rPr>
        <w:t>р</w:t>
      </w:r>
      <w:r w:rsidRPr="00A92302">
        <w:rPr>
          <w:rFonts w:ascii="Times New Roman" w:hAnsi="Times New Roman" w:cs="Times New Roman"/>
          <w:sz w:val="28"/>
          <w:szCs w:val="28"/>
        </w:rPr>
        <w:t xml:space="preserve">ганизаций, расположенных на территории автономного округа, по вопросам, имеющим </w:t>
      </w:r>
      <w:proofErr w:type="gramStart"/>
      <w:r w:rsidRPr="00A92302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A92302">
        <w:rPr>
          <w:rFonts w:ascii="Times New Roman" w:hAnsi="Times New Roman" w:cs="Times New Roman"/>
          <w:sz w:val="28"/>
          <w:szCs w:val="28"/>
        </w:rPr>
        <w:t xml:space="preserve"> для государственного, хозяйственного и социал</w:t>
      </w:r>
      <w:r w:rsidRPr="00A92302">
        <w:rPr>
          <w:rFonts w:ascii="Times New Roman" w:hAnsi="Times New Roman" w:cs="Times New Roman"/>
          <w:sz w:val="28"/>
          <w:szCs w:val="28"/>
        </w:rPr>
        <w:t>ь</w:t>
      </w:r>
      <w:r w:rsidRPr="00A92302">
        <w:rPr>
          <w:rFonts w:ascii="Times New Roman" w:hAnsi="Times New Roman" w:cs="Times New Roman"/>
          <w:sz w:val="28"/>
          <w:szCs w:val="28"/>
        </w:rPr>
        <w:t>но-культурного развития автономного округа, и результаты их рассмотрения.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5. В разделе 2 "Работа с избирателями" указываются: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1) количество принятых граждан, рассмотренных заявлений, писем, ж</w:t>
      </w:r>
      <w:r w:rsidRPr="00A92302">
        <w:rPr>
          <w:rFonts w:ascii="Times New Roman" w:hAnsi="Times New Roman" w:cs="Times New Roman"/>
          <w:sz w:val="28"/>
          <w:szCs w:val="28"/>
        </w:rPr>
        <w:t>а</w:t>
      </w:r>
      <w:r w:rsidRPr="00A92302">
        <w:rPr>
          <w:rFonts w:ascii="Times New Roman" w:hAnsi="Times New Roman" w:cs="Times New Roman"/>
          <w:sz w:val="28"/>
          <w:szCs w:val="28"/>
        </w:rPr>
        <w:t xml:space="preserve">лоб и других материалов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2302">
        <w:rPr>
          <w:rFonts w:ascii="Times New Roman" w:hAnsi="Times New Roman" w:cs="Times New Roman"/>
          <w:sz w:val="28"/>
          <w:szCs w:val="28"/>
        </w:rPr>
        <w:t xml:space="preserve"> обращения) с указанием результатов;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lastRenderedPageBreak/>
        <w:t>2) количество проведенных проверок по обращениям избирателей о фа</w:t>
      </w:r>
      <w:r w:rsidRPr="00A92302">
        <w:rPr>
          <w:rFonts w:ascii="Times New Roman" w:hAnsi="Times New Roman" w:cs="Times New Roman"/>
          <w:sz w:val="28"/>
          <w:szCs w:val="28"/>
        </w:rPr>
        <w:t>к</w:t>
      </w:r>
      <w:r w:rsidRPr="00A92302">
        <w:rPr>
          <w:rFonts w:ascii="Times New Roman" w:hAnsi="Times New Roman" w:cs="Times New Roman"/>
          <w:sz w:val="28"/>
          <w:szCs w:val="28"/>
        </w:rPr>
        <w:t>тах нарушения законов, прав и законных интересов избирателей с указанием результатов;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3) количество проведенных собраний, конференций избирателей и встреч с ними с указанием рассмотренных вопросов.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6. В разделе 3 "Выполнение наказов избирателей" указываются сведения о выполненных наказах избирателей депутату.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7. В разделе 4 "Законодательные инициативы" указываются: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1) количество внесенных депутатом для рассмотрения Думой автономн</w:t>
      </w:r>
      <w:r w:rsidRPr="00A92302">
        <w:rPr>
          <w:rFonts w:ascii="Times New Roman" w:hAnsi="Times New Roman" w:cs="Times New Roman"/>
          <w:sz w:val="28"/>
          <w:szCs w:val="28"/>
        </w:rPr>
        <w:t>о</w:t>
      </w:r>
      <w:r w:rsidRPr="00A92302">
        <w:rPr>
          <w:rFonts w:ascii="Times New Roman" w:hAnsi="Times New Roman" w:cs="Times New Roman"/>
          <w:sz w:val="28"/>
          <w:szCs w:val="28"/>
        </w:rPr>
        <w:t>го округа проектов законов автономного округа и поправок к ним;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2) количество принятых Думой автономного округа законов автономного округа и поправок к ним из числа внесенных депутатом;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 xml:space="preserve">3) сведения о внесенных депутатом </w:t>
      </w:r>
      <w:proofErr w:type="gramStart"/>
      <w:r w:rsidRPr="00A92302">
        <w:rPr>
          <w:rFonts w:ascii="Times New Roman" w:hAnsi="Times New Roman" w:cs="Times New Roman"/>
          <w:sz w:val="28"/>
          <w:szCs w:val="28"/>
        </w:rPr>
        <w:t>предложениях</w:t>
      </w:r>
      <w:proofErr w:type="gramEnd"/>
      <w:r w:rsidRPr="00A92302">
        <w:rPr>
          <w:rFonts w:ascii="Times New Roman" w:hAnsi="Times New Roman" w:cs="Times New Roman"/>
          <w:sz w:val="28"/>
          <w:szCs w:val="28"/>
        </w:rPr>
        <w:t xml:space="preserve"> о разработке и прин</w:t>
      </w:r>
      <w:r w:rsidRPr="00A92302">
        <w:rPr>
          <w:rFonts w:ascii="Times New Roman" w:hAnsi="Times New Roman" w:cs="Times New Roman"/>
          <w:sz w:val="28"/>
          <w:szCs w:val="28"/>
        </w:rPr>
        <w:t>я</w:t>
      </w:r>
      <w:r w:rsidRPr="00A92302">
        <w:rPr>
          <w:rFonts w:ascii="Times New Roman" w:hAnsi="Times New Roman" w:cs="Times New Roman"/>
          <w:sz w:val="28"/>
          <w:szCs w:val="28"/>
        </w:rPr>
        <w:t>тии новых законов автономного округа;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 xml:space="preserve">4) сведения о внесенных депутатом </w:t>
      </w:r>
      <w:proofErr w:type="gramStart"/>
      <w:r w:rsidRPr="00A92302">
        <w:rPr>
          <w:rFonts w:ascii="Times New Roman" w:hAnsi="Times New Roman" w:cs="Times New Roman"/>
          <w:sz w:val="28"/>
          <w:szCs w:val="28"/>
        </w:rPr>
        <w:t>предложениях</w:t>
      </w:r>
      <w:proofErr w:type="gramEnd"/>
      <w:r w:rsidRPr="00A92302">
        <w:rPr>
          <w:rFonts w:ascii="Times New Roman" w:hAnsi="Times New Roman" w:cs="Times New Roman"/>
          <w:sz w:val="28"/>
          <w:szCs w:val="28"/>
        </w:rPr>
        <w:t xml:space="preserve"> о разработке законод</w:t>
      </w:r>
      <w:r w:rsidRPr="00A92302">
        <w:rPr>
          <w:rFonts w:ascii="Times New Roman" w:hAnsi="Times New Roman" w:cs="Times New Roman"/>
          <w:sz w:val="28"/>
          <w:szCs w:val="28"/>
        </w:rPr>
        <w:t>а</w:t>
      </w:r>
      <w:r w:rsidRPr="00A92302">
        <w:rPr>
          <w:rFonts w:ascii="Times New Roman" w:hAnsi="Times New Roman" w:cs="Times New Roman"/>
          <w:sz w:val="28"/>
          <w:szCs w:val="28"/>
        </w:rPr>
        <w:t>тельных инициатив в Государственную Думу Федерального Собрания Росси</w:t>
      </w:r>
      <w:r w:rsidRPr="00A92302">
        <w:rPr>
          <w:rFonts w:ascii="Times New Roman" w:hAnsi="Times New Roman" w:cs="Times New Roman"/>
          <w:sz w:val="28"/>
          <w:szCs w:val="28"/>
        </w:rPr>
        <w:t>й</w:t>
      </w:r>
      <w:r w:rsidRPr="00A92302">
        <w:rPr>
          <w:rFonts w:ascii="Times New Roman" w:hAnsi="Times New Roman" w:cs="Times New Roman"/>
          <w:sz w:val="28"/>
          <w:szCs w:val="28"/>
        </w:rPr>
        <w:t>ской Федерации, поправок к проектам федеральных законов, обращений в ф</w:t>
      </w:r>
      <w:r w:rsidRPr="00A92302">
        <w:rPr>
          <w:rFonts w:ascii="Times New Roman" w:hAnsi="Times New Roman" w:cs="Times New Roman"/>
          <w:sz w:val="28"/>
          <w:szCs w:val="28"/>
        </w:rPr>
        <w:t>е</w:t>
      </w:r>
      <w:r w:rsidRPr="00A92302">
        <w:rPr>
          <w:rFonts w:ascii="Times New Roman" w:hAnsi="Times New Roman" w:cs="Times New Roman"/>
          <w:sz w:val="28"/>
          <w:szCs w:val="28"/>
        </w:rPr>
        <w:t>деральные органы государственной власти, органы государственной власти автономного округа, органы местного самоуправления муниципальных обр</w:t>
      </w:r>
      <w:r w:rsidRPr="00A92302">
        <w:rPr>
          <w:rFonts w:ascii="Times New Roman" w:hAnsi="Times New Roman" w:cs="Times New Roman"/>
          <w:sz w:val="28"/>
          <w:szCs w:val="28"/>
        </w:rPr>
        <w:t>а</w:t>
      </w:r>
      <w:r w:rsidRPr="00A92302">
        <w:rPr>
          <w:rFonts w:ascii="Times New Roman" w:hAnsi="Times New Roman" w:cs="Times New Roman"/>
          <w:sz w:val="28"/>
          <w:szCs w:val="28"/>
        </w:rPr>
        <w:t>зований автономного округа.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8. В разделе 5 "Работа со средствами массовой информации" указывается перечень выступлений на радио, телевидении, в печатных и электронных средствах массовой информации.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9. В разделе 6 "Иная депутатская деятельность" указываются иные формы депутатской деятельности, предусмотренные законодательством.</w:t>
      </w:r>
    </w:p>
    <w:p w:rsidR="00A92302" w:rsidRPr="00A92302" w:rsidRDefault="00A92302" w:rsidP="00A92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302">
        <w:rPr>
          <w:rFonts w:ascii="Times New Roman" w:hAnsi="Times New Roman" w:cs="Times New Roman"/>
          <w:sz w:val="28"/>
          <w:szCs w:val="28"/>
        </w:rPr>
        <w:t>10. В целях открытости и доступности результатов проделанной депут</w:t>
      </w:r>
      <w:r w:rsidRPr="00A92302">
        <w:rPr>
          <w:rFonts w:ascii="Times New Roman" w:hAnsi="Times New Roman" w:cs="Times New Roman"/>
          <w:sz w:val="28"/>
          <w:szCs w:val="28"/>
        </w:rPr>
        <w:t>а</w:t>
      </w:r>
      <w:r w:rsidRPr="00A92302">
        <w:rPr>
          <w:rFonts w:ascii="Times New Roman" w:hAnsi="Times New Roman" w:cs="Times New Roman"/>
          <w:sz w:val="28"/>
          <w:szCs w:val="28"/>
        </w:rPr>
        <w:t>том работы информация об участии в работе Думы автономного округа, о р</w:t>
      </w:r>
      <w:r w:rsidRPr="00A92302">
        <w:rPr>
          <w:rFonts w:ascii="Times New Roman" w:hAnsi="Times New Roman" w:cs="Times New Roman"/>
          <w:sz w:val="28"/>
          <w:szCs w:val="28"/>
        </w:rPr>
        <w:t>а</w:t>
      </w:r>
      <w:r w:rsidRPr="00A92302">
        <w:rPr>
          <w:rFonts w:ascii="Times New Roman" w:hAnsi="Times New Roman" w:cs="Times New Roman"/>
          <w:sz w:val="28"/>
          <w:szCs w:val="28"/>
        </w:rPr>
        <w:t>боте с избирателями, выполнении наказов избирателей, законодательных ин</w:t>
      </w:r>
      <w:r w:rsidRPr="00A92302">
        <w:rPr>
          <w:rFonts w:ascii="Times New Roman" w:hAnsi="Times New Roman" w:cs="Times New Roman"/>
          <w:sz w:val="28"/>
          <w:szCs w:val="28"/>
        </w:rPr>
        <w:t>и</w:t>
      </w:r>
      <w:r w:rsidRPr="00A92302">
        <w:rPr>
          <w:rFonts w:ascii="Times New Roman" w:hAnsi="Times New Roman" w:cs="Times New Roman"/>
          <w:sz w:val="28"/>
          <w:szCs w:val="28"/>
        </w:rPr>
        <w:t>циативах, указанная в отчете, должна содержать максимально подробные св</w:t>
      </w:r>
      <w:r w:rsidRPr="00A92302">
        <w:rPr>
          <w:rFonts w:ascii="Times New Roman" w:hAnsi="Times New Roman" w:cs="Times New Roman"/>
          <w:sz w:val="28"/>
          <w:szCs w:val="28"/>
        </w:rPr>
        <w:t>е</w:t>
      </w:r>
      <w:r w:rsidRPr="00A92302">
        <w:rPr>
          <w:rFonts w:ascii="Times New Roman" w:hAnsi="Times New Roman" w:cs="Times New Roman"/>
          <w:sz w:val="28"/>
          <w:szCs w:val="28"/>
        </w:rPr>
        <w:t>дения.</w:t>
      </w:r>
    </w:p>
    <w:p w:rsidR="00882883" w:rsidRPr="00A92302" w:rsidRDefault="00882883" w:rsidP="00A92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2883" w:rsidRPr="00A92302" w:rsidSect="00A92302">
      <w:pgSz w:w="11905" w:h="16838"/>
      <w:pgMar w:top="709" w:right="850" w:bottom="1134" w:left="15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94"/>
    <w:rsid w:val="002054F3"/>
    <w:rsid w:val="003073C3"/>
    <w:rsid w:val="003561C8"/>
    <w:rsid w:val="004D543F"/>
    <w:rsid w:val="0078207C"/>
    <w:rsid w:val="00815819"/>
    <w:rsid w:val="00882883"/>
    <w:rsid w:val="008F4794"/>
    <w:rsid w:val="00A92302"/>
    <w:rsid w:val="00C80412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92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F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1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92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F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8771400D4DDF57432E8A710D3B9FB6480E9CE2D85094046673EB373C2ED27A37FD15821D29C2E5AB6D4FT4W0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8771400D4DDF57432E8A710D3B9FB6480E9CE2D9509B066473EB373C2ED27A37FD15821D29C2E5AA6D45T4W5J" TargetMode="External"/><Relationship Id="rId5" Type="http://schemas.openxmlformats.org/officeDocument/2006/relationships/hyperlink" Target="consultantplus://offline/ref=7F8771400D4DDF57432E8A710D3B9FB6480E9CE2D85094046673EB373C2ED27A37FD15821D29C2E5AB6D4FT4W0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GrasmikEA</dc:creator>
  <cp:lastModifiedBy>SklyarovaMS</cp:lastModifiedBy>
  <cp:revision>2</cp:revision>
  <cp:lastPrinted>2017-01-30T11:19:00Z</cp:lastPrinted>
  <dcterms:created xsi:type="dcterms:W3CDTF">2017-01-30T11:21:00Z</dcterms:created>
  <dcterms:modified xsi:type="dcterms:W3CDTF">2017-01-30T11:21:00Z</dcterms:modified>
</cp:coreProperties>
</file>